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448F" w:rsidRPr="00A7448F" w:rsidRDefault="00A7448F" w:rsidP="00A7448F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A7448F">
        <w:rPr>
          <w:rFonts w:ascii="Segoe UI" w:hAnsi="Segoe UI" w:cs="Segoe UI"/>
          <w:b/>
          <w:sz w:val="28"/>
          <w:szCs w:val="28"/>
        </w:rPr>
        <w:t xml:space="preserve">Час Росреестра - в МФЦ: </w:t>
      </w:r>
    </w:p>
    <w:p w:rsidR="00A7448F" w:rsidRPr="00A7448F" w:rsidRDefault="00A7448F" w:rsidP="00A7448F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A7448F">
        <w:rPr>
          <w:rFonts w:ascii="Segoe UI" w:hAnsi="Segoe UI" w:cs="Segoe UI"/>
          <w:b/>
          <w:sz w:val="28"/>
          <w:szCs w:val="28"/>
        </w:rPr>
        <w:t>специалисты Росреестра отвечают на вопросы заявителей</w:t>
      </w:r>
    </w:p>
    <w:p w:rsidR="00A7448F" w:rsidRPr="00A7448F" w:rsidRDefault="00A7448F" w:rsidP="00A7448F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b/>
          <w:sz w:val="28"/>
          <w:szCs w:val="28"/>
        </w:rPr>
      </w:pPr>
    </w:p>
    <w:p w:rsidR="006D6A40" w:rsidRPr="006D6A40" w:rsidRDefault="006D6A40" w:rsidP="006D6A40">
      <w:pPr>
        <w:shd w:val="clear" w:color="auto" w:fill="FFFFFF"/>
        <w:ind w:firstLine="708"/>
        <w:jc w:val="both"/>
        <w:rPr>
          <w:rFonts w:ascii="Segoe UI" w:hAnsi="Segoe UI" w:cs="Segoe UI"/>
          <w:sz w:val="28"/>
          <w:szCs w:val="28"/>
        </w:rPr>
      </w:pPr>
      <w:r w:rsidRPr="006D6A40">
        <w:rPr>
          <w:rFonts w:ascii="Segoe UI" w:hAnsi="Segoe UI" w:cs="Segoe UI"/>
          <w:sz w:val="28"/>
          <w:szCs w:val="28"/>
        </w:rPr>
        <w:t>10 ноября 2022 года, с 10:00 до 11:00, Росреестром совместно с МФЦ будут проведены бесплатные консультации: «Час Росреестра – в МФЦ»:</w:t>
      </w:r>
    </w:p>
    <w:p w:rsidR="006D6A40" w:rsidRPr="006D6A40" w:rsidRDefault="006D6A40" w:rsidP="006D6A40">
      <w:pPr>
        <w:ind w:left="709"/>
        <w:jc w:val="both"/>
        <w:rPr>
          <w:rFonts w:ascii="Segoe UI" w:hAnsi="Segoe UI" w:cs="Segoe UI"/>
          <w:sz w:val="28"/>
          <w:szCs w:val="28"/>
        </w:rPr>
      </w:pPr>
      <w:r w:rsidRPr="006D6A40">
        <w:rPr>
          <w:rFonts w:ascii="Segoe UI" w:hAnsi="Segoe UI" w:cs="Segoe UI"/>
          <w:sz w:val="28"/>
          <w:szCs w:val="28"/>
        </w:rPr>
        <w:t>г.Новосибирс</w:t>
      </w:r>
      <w:bookmarkStart w:id="0" w:name="_GoBack"/>
      <w:bookmarkEnd w:id="0"/>
      <w:r w:rsidRPr="006D6A40">
        <w:rPr>
          <w:rFonts w:ascii="Segoe UI" w:hAnsi="Segoe UI" w:cs="Segoe UI"/>
          <w:sz w:val="28"/>
          <w:szCs w:val="28"/>
        </w:rPr>
        <w:t>к, МФЦ «Зыряновский», ул. Зыряновская, д.63</w:t>
      </w:r>
    </w:p>
    <w:p w:rsidR="006D6A40" w:rsidRPr="006D6A40" w:rsidRDefault="006D6A40" w:rsidP="006D6A40">
      <w:pPr>
        <w:ind w:left="709"/>
        <w:jc w:val="both"/>
        <w:rPr>
          <w:rFonts w:ascii="Segoe UI" w:hAnsi="Segoe UI" w:cs="Segoe UI"/>
          <w:sz w:val="28"/>
          <w:szCs w:val="28"/>
        </w:rPr>
      </w:pPr>
      <w:r w:rsidRPr="006D6A40">
        <w:rPr>
          <w:rFonts w:ascii="Segoe UI" w:hAnsi="Segoe UI" w:cs="Segoe UI"/>
          <w:sz w:val="28"/>
          <w:szCs w:val="28"/>
        </w:rPr>
        <w:t>р.п. Кольцово, МФЦ р.п. Кольцово, Никольский проспект, д. 1</w:t>
      </w:r>
    </w:p>
    <w:p w:rsidR="006D6A40" w:rsidRPr="006D6A40" w:rsidRDefault="006D6A40" w:rsidP="006D6A40">
      <w:pPr>
        <w:ind w:left="709"/>
        <w:jc w:val="both"/>
        <w:rPr>
          <w:rFonts w:ascii="Segoe UI" w:hAnsi="Segoe UI" w:cs="Segoe UI"/>
          <w:sz w:val="28"/>
          <w:szCs w:val="28"/>
        </w:rPr>
      </w:pPr>
      <w:r w:rsidRPr="006D6A40">
        <w:rPr>
          <w:rFonts w:ascii="Segoe UI" w:hAnsi="Segoe UI" w:cs="Segoe UI"/>
          <w:sz w:val="28"/>
          <w:szCs w:val="28"/>
        </w:rPr>
        <w:t>г. Татарск, МФЦ Татарского района, ул. Ленина, д. 80</w:t>
      </w:r>
    </w:p>
    <w:p w:rsidR="006D6A40" w:rsidRPr="006D6A40" w:rsidRDefault="006D6A40" w:rsidP="006D6A40">
      <w:pPr>
        <w:ind w:left="709"/>
        <w:jc w:val="both"/>
        <w:rPr>
          <w:rFonts w:ascii="Segoe UI" w:hAnsi="Segoe UI" w:cs="Segoe UI"/>
          <w:sz w:val="28"/>
          <w:szCs w:val="28"/>
        </w:rPr>
      </w:pPr>
      <w:r w:rsidRPr="006D6A40">
        <w:rPr>
          <w:rFonts w:ascii="Segoe UI" w:hAnsi="Segoe UI" w:cs="Segoe UI"/>
          <w:sz w:val="28"/>
          <w:szCs w:val="28"/>
        </w:rPr>
        <w:t xml:space="preserve">г. Карасук, МФЦ Карасукского района, ул. </w:t>
      </w:r>
      <w:proofErr w:type="gramStart"/>
      <w:r w:rsidRPr="006D6A40">
        <w:rPr>
          <w:rFonts w:ascii="Segoe UI" w:hAnsi="Segoe UI" w:cs="Segoe UI"/>
          <w:sz w:val="28"/>
          <w:szCs w:val="28"/>
        </w:rPr>
        <w:t>Октябрьская</w:t>
      </w:r>
      <w:proofErr w:type="gramEnd"/>
      <w:r w:rsidRPr="006D6A40">
        <w:rPr>
          <w:rFonts w:ascii="Segoe UI" w:hAnsi="Segoe UI" w:cs="Segoe UI"/>
          <w:sz w:val="28"/>
          <w:szCs w:val="28"/>
        </w:rPr>
        <w:t>, д. 65 а</w:t>
      </w:r>
    </w:p>
    <w:p w:rsidR="006D6A40" w:rsidRPr="006D6A40" w:rsidRDefault="006D6A40" w:rsidP="006D6A40">
      <w:pPr>
        <w:ind w:left="709"/>
        <w:jc w:val="both"/>
        <w:rPr>
          <w:rFonts w:ascii="Segoe UI" w:hAnsi="Segoe UI" w:cs="Segoe UI"/>
          <w:sz w:val="28"/>
          <w:szCs w:val="28"/>
        </w:rPr>
      </w:pPr>
      <w:r w:rsidRPr="006D6A40">
        <w:rPr>
          <w:rFonts w:ascii="Segoe UI" w:hAnsi="Segoe UI" w:cs="Segoe UI"/>
          <w:sz w:val="28"/>
          <w:szCs w:val="28"/>
        </w:rPr>
        <w:t xml:space="preserve">г. </w:t>
      </w:r>
      <w:proofErr w:type="gramStart"/>
      <w:r w:rsidRPr="006D6A40">
        <w:rPr>
          <w:rFonts w:ascii="Segoe UI" w:hAnsi="Segoe UI" w:cs="Segoe UI"/>
          <w:sz w:val="28"/>
          <w:szCs w:val="28"/>
        </w:rPr>
        <w:t>Болотное</w:t>
      </w:r>
      <w:proofErr w:type="gramEnd"/>
      <w:r w:rsidRPr="006D6A40">
        <w:rPr>
          <w:rFonts w:ascii="Segoe UI" w:hAnsi="Segoe UI" w:cs="Segoe UI"/>
          <w:sz w:val="28"/>
          <w:szCs w:val="28"/>
        </w:rPr>
        <w:t>, МФЦ Болотнинского района, ул. Максима Горького, д. 33</w:t>
      </w:r>
    </w:p>
    <w:p w:rsidR="006D6A40" w:rsidRPr="006D6A40" w:rsidRDefault="006D6A40" w:rsidP="006D6A40">
      <w:pPr>
        <w:ind w:left="709"/>
        <w:jc w:val="both"/>
        <w:rPr>
          <w:rFonts w:ascii="Segoe UI" w:hAnsi="Segoe UI" w:cs="Segoe UI"/>
          <w:sz w:val="28"/>
          <w:szCs w:val="28"/>
        </w:rPr>
      </w:pPr>
      <w:r w:rsidRPr="006D6A40">
        <w:rPr>
          <w:rFonts w:ascii="Segoe UI" w:hAnsi="Segoe UI" w:cs="Segoe UI"/>
          <w:sz w:val="28"/>
          <w:szCs w:val="28"/>
        </w:rPr>
        <w:t xml:space="preserve">г. Каргат, МФЦ Каргатского района, ул. </w:t>
      </w:r>
      <w:proofErr w:type="gramStart"/>
      <w:r w:rsidRPr="006D6A40">
        <w:rPr>
          <w:rFonts w:ascii="Segoe UI" w:hAnsi="Segoe UI" w:cs="Segoe UI"/>
          <w:sz w:val="28"/>
          <w:szCs w:val="28"/>
        </w:rPr>
        <w:t>Советская</w:t>
      </w:r>
      <w:proofErr w:type="gramEnd"/>
      <w:r w:rsidRPr="006D6A40">
        <w:rPr>
          <w:rFonts w:ascii="Segoe UI" w:hAnsi="Segoe UI" w:cs="Segoe UI"/>
          <w:sz w:val="28"/>
          <w:szCs w:val="28"/>
        </w:rPr>
        <w:t>, д. 130 з</w:t>
      </w:r>
    </w:p>
    <w:p w:rsidR="006D6A40" w:rsidRPr="006D6A40" w:rsidRDefault="006D6A40" w:rsidP="006D6A40">
      <w:pPr>
        <w:ind w:left="709"/>
        <w:jc w:val="both"/>
        <w:rPr>
          <w:rFonts w:ascii="Segoe UI" w:hAnsi="Segoe UI" w:cs="Segoe UI"/>
          <w:b/>
          <w:sz w:val="28"/>
          <w:szCs w:val="28"/>
        </w:rPr>
      </w:pPr>
      <w:r w:rsidRPr="006D6A40">
        <w:rPr>
          <w:rFonts w:ascii="Segoe UI" w:hAnsi="Segoe UI" w:cs="Segoe UI"/>
          <w:sz w:val="28"/>
          <w:szCs w:val="28"/>
        </w:rPr>
        <w:t xml:space="preserve">с. Кочки, МФЦ Кочковского района, ул. </w:t>
      </w:r>
      <w:proofErr w:type="gramStart"/>
      <w:r w:rsidRPr="006D6A40">
        <w:rPr>
          <w:rFonts w:ascii="Segoe UI" w:hAnsi="Segoe UI" w:cs="Segoe UI"/>
          <w:sz w:val="28"/>
          <w:szCs w:val="28"/>
        </w:rPr>
        <w:t>Советская</w:t>
      </w:r>
      <w:proofErr w:type="gramEnd"/>
      <w:r w:rsidRPr="006D6A40">
        <w:rPr>
          <w:rFonts w:ascii="Segoe UI" w:hAnsi="Segoe UI" w:cs="Segoe UI"/>
          <w:sz w:val="28"/>
          <w:szCs w:val="28"/>
        </w:rPr>
        <w:t>, д. 22</w:t>
      </w:r>
    </w:p>
    <w:p w:rsidR="00A7448F" w:rsidRPr="00A7448F" w:rsidRDefault="00A7448F" w:rsidP="00A7448F">
      <w:pPr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A7448F">
        <w:rPr>
          <w:rFonts w:ascii="Segoe UI" w:hAnsi="Segoe UI" w:cs="Segoe UI"/>
          <w:sz w:val="28"/>
          <w:szCs w:val="28"/>
        </w:rPr>
        <w:t xml:space="preserve"> «Час Росреестра в МФЦ» - консультации специалистов </w:t>
      </w:r>
      <w:proofErr w:type="gramStart"/>
      <w:r w:rsidRPr="00A7448F">
        <w:rPr>
          <w:rFonts w:ascii="Segoe UI" w:hAnsi="Segoe UI" w:cs="Segoe UI"/>
          <w:sz w:val="28"/>
          <w:szCs w:val="28"/>
        </w:rPr>
        <w:t>новосибирского</w:t>
      </w:r>
      <w:proofErr w:type="gramEnd"/>
      <w:r w:rsidRPr="00A7448F">
        <w:rPr>
          <w:rFonts w:ascii="Segoe UI" w:hAnsi="Segoe UI" w:cs="Segoe UI"/>
          <w:sz w:val="28"/>
          <w:szCs w:val="28"/>
        </w:rPr>
        <w:t xml:space="preserve"> Росреестра, которые проводятся каждый четверг, с 10.00 до 11.00 в филиалах МФЦ. </w:t>
      </w:r>
      <w:hyperlink r:id="rId9" w:history="1">
        <w:r w:rsidRPr="00A7448F">
          <w:rPr>
            <w:rStyle w:val="a3"/>
            <w:rFonts w:ascii="Segoe UI" w:hAnsi="Segoe UI" w:cs="Segoe UI"/>
            <w:sz w:val="28"/>
            <w:szCs w:val="28"/>
          </w:rPr>
          <w:t>Графи</w:t>
        </w:r>
        <w:r w:rsidRPr="00A7448F">
          <w:rPr>
            <w:rStyle w:val="a3"/>
            <w:rFonts w:ascii="Segoe UI" w:hAnsi="Segoe UI" w:cs="Segoe UI"/>
            <w:sz w:val="28"/>
            <w:szCs w:val="28"/>
          </w:rPr>
          <w:t>к</w:t>
        </w:r>
      </w:hyperlink>
      <w:r>
        <w:rPr>
          <w:rFonts w:ascii="Segoe UI" w:hAnsi="Segoe UI" w:cs="Segoe UI"/>
          <w:sz w:val="28"/>
          <w:szCs w:val="28"/>
        </w:rPr>
        <w:t xml:space="preserve"> консультаций. </w:t>
      </w:r>
    </w:p>
    <w:p w:rsidR="00033479" w:rsidRPr="00033479" w:rsidRDefault="00033479" w:rsidP="00033479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A7448F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</w:t>
      </w:r>
      <w:r w:rsidRPr="00141714">
        <w:rPr>
          <w:rFonts w:ascii="Segoe UI" w:hAnsi="Segoe UI" w:cs="Segoe UI"/>
          <w:sz w:val="18"/>
          <w:szCs w:val="18"/>
        </w:rPr>
        <w:lastRenderedPageBreak/>
        <w:t>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8B388E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0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8B388E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1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3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8B388E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4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141714" w:rsidRDefault="008B388E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5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8E" w:rsidRDefault="008B388E" w:rsidP="00747FDB">
      <w:pPr>
        <w:spacing w:after="0" w:line="240" w:lineRule="auto"/>
      </w:pPr>
      <w:r>
        <w:separator/>
      </w:r>
    </w:p>
  </w:endnote>
  <w:endnote w:type="continuationSeparator" w:id="0">
    <w:p w:rsidR="008B388E" w:rsidRDefault="008B388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8E" w:rsidRDefault="008B388E" w:rsidP="00747FDB">
      <w:pPr>
        <w:spacing w:after="0" w:line="240" w:lineRule="auto"/>
      </w:pPr>
      <w:r>
        <w:separator/>
      </w:r>
    </w:p>
  </w:footnote>
  <w:footnote w:type="continuationSeparator" w:id="0">
    <w:p w:rsidR="008B388E" w:rsidRDefault="008B388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D6A40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B388E"/>
    <w:rsid w:val="008C6DC0"/>
    <w:rsid w:val="009001A5"/>
    <w:rsid w:val="00901983"/>
    <w:rsid w:val="009058C7"/>
    <w:rsid w:val="00907414"/>
    <w:rsid w:val="0094334D"/>
    <w:rsid w:val="00991C84"/>
    <w:rsid w:val="00A00B04"/>
    <w:rsid w:val="00A417DB"/>
    <w:rsid w:val="00A46E27"/>
    <w:rsid w:val="00A7179D"/>
    <w:rsid w:val="00A7448F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9604A"/>
    <w:rsid w:val="00DD1B0C"/>
    <w:rsid w:val="00DE1EF3"/>
    <w:rsid w:val="00DF2633"/>
    <w:rsid w:val="00E018D4"/>
    <w:rsid w:val="00E24DEF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6D6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6D6A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54_upr@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/v1/doc/QLxOtWmlEL8ZjQXJzqdhKcxRbQ3trxSMtQ0F9eWG_Im0Wpjj4fs" TargetMode="External"/><Relationship Id="rId14" Type="http://schemas.openxmlformats.org/officeDocument/2006/relationships/hyperlink" Target="https://zen.yandex.ru/id/604850742889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2</cp:revision>
  <cp:lastPrinted>2022-01-19T07:30:00Z</cp:lastPrinted>
  <dcterms:created xsi:type="dcterms:W3CDTF">2022-11-08T04:05:00Z</dcterms:created>
  <dcterms:modified xsi:type="dcterms:W3CDTF">2022-11-08T04:05:00Z</dcterms:modified>
</cp:coreProperties>
</file>